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1624BC2C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1AD31F27" w14:textId="23A25964" w:rsidR="00EA2E5C" w:rsidRDefault="007C1AC0" w:rsidP="00EA2E5C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>
              <w:rPr>
                <w:noProof/>
              </w:rPr>
              <w:pict w14:anchorId="0232E0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.2pt;margin-top:1.55pt;width:156.4pt;height:39.3pt;z-index:1;mso-position-horizontal-relative:text;mso-position-vertical-relative:text">
                  <v:imagedata r:id="rId7" o:title="群馬県支部 1"/>
                </v:shape>
              </w:pict>
            </w:r>
            <w:r w:rsidR="00EA2E5C"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</w:t>
            </w:r>
            <w:r w:rsidR="00EA2E5C">
              <w:rPr>
                <w:rFonts w:ascii="游ゴシック Light" w:eastAsia="游ゴシック Light" w:hAnsi="游ゴシック Light" w:hint="eastAsia"/>
                <w:b/>
                <w:bCs/>
              </w:rPr>
              <w:t>日</w:t>
            </w:r>
          </w:p>
          <w:p w14:paraId="05C949E6" w14:textId="23A25964" w:rsidR="00EA2E5C" w:rsidRPr="00EA2E5C" w:rsidRDefault="00EA2E5C" w:rsidP="00EA2E5C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jc w:val="center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群馬県支部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ホームページへのリンク申請書</w:t>
            </w:r>
          </w:p>
        </w:tc>
      </w:tr>
      <w:tr w:rsidR="00A206A6" w:rsidRPr="001A6E21" w14:paraId="7B4DAC9A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1A539FA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151FAD72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5BBB31FE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6DE3870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4CBF2354" w14:textId="019A9DBF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5FE9952B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3779CD5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56C85ECC" w14:textId="7A4A4784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3F1DC419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1F0C836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3E1954F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6CDD661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04A167F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1BC2D00A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73F8BF5B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28D202D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725908AC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1BB3C76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5AF4B37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7895FD9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2D2FC6B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1CE6D0AB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5DDFEB7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6C3502CF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5CAEA38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32C41B08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284DC318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4A424A9B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360FA36E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48B9AB9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15F9C64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2A398C7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7CCF24F8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31CA3994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31E52F7C" w14:textId="77777777" w:rsidTr="00C678EF">
        <w:trPr>
          <w:trHeight w:val="896"/>
        </w:trPr>
        <w:tc>
          <w:tcPr>
            <w:tcW w:w="1713" w:type="dxa"/>
          </w:tcPr>
          <w:p w14:paraId="10FD837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68A8164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136CBE8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4DD4FA4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7E9193E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5B7C7E83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405B850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120B6DB5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4A427E86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520E458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088F038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7186E23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5EA1ADE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7B9940D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415A8F9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46D6B1D2" w14:textId="0B5D972D" w:rsidR="00EA2E5C" w:rsidRPr="001A6E21" w:rsidRDefault="002C7C2A" w:rsidP="00EA2E5C">
      <w:pPr>
        <w:pStyle w:val="ab"/>
        <w:jc w:val="center"/>
        <w:rPr>
          <w:rFonts w:ascii="游ゴシック Light" w:eastAsia="游ゴシック Light" w:hAnsi="游ゴシック Light"/>
          <w:b/>
          <w:bCs/>
          <w:sz w:val="23"/>
          <w:szCs w:val="23"/>
        </w:rPr>
      </w:pPr>
      <w:r>
        <w:rPr>
          <w:rFonts w:ascii="游ゴシック Light" w:eastAsia="游ゴシック Light" w:hAnsi="游ゴシック Light" w:hint="eastAsia"/>
          <w:b/>
          <w:bCs/>
          <w:noProof/>
          <w:sz w:val="23"/>
          <w:szCs w:val="23"/>
        </w:rPr>
        <w:pict w14:anchorId="207D3F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5.6pt;margin-top:636pt;width:549.3pt;height:0;z-index:4;mso-position-horizontal-relative:text;mso-position-vertical-relative:text" o:connectortype="straight" strokecolor="#5a5a5a" strokeweight="1pt">
            <v:stroke dashstyle="longDashDot"/>
            <w10:wrap anchorx="page" anchory="page"/>
          </v:shape>
        </w:pict>
      </w:r>
      <w:r w:rsidR="00EA2E5C" w:rsidRPr="001A6E21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>【お問合わせ】日本赤十字社</w:t>
      </w:r>
      <w:r w:rsidR="00EA2E5C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>群馬県支部</w:t>
      </w:r>
      <w:r w:rsidR="00EA2E5C" w:rsidRPr="001A6E21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 xml:space="preserve">　</w:t>
      </w:r>
      <w:r w:rsidR="00EA2E5C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>組織振興課</w:t>
      </w:r>
      <w:r w:rsidR="00EA2E5C" w:rsidRPr="001A6E21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 xml:space="preserve">　TEL:0</w:t>
      </w:r>
      <w:r w:rsidR="00EA2E5C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>27-254-3636</w:t>
      </w:r>
      <w:r w:rsidR="00EA2E5C" w:rsidRPr="001A6E21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 xml:space="preserve">　FAX:0</w:t>
      </w:r>
      <w:r w:rsidR="00EA2E5C">
        <w:rPr>
          <w:rFonts w:ascii="游ゴシック Light" w:eastAsia="游ゴシック Light" w:hAnsi="游ゴシック Light" w:hint="eastAsia"/>
          <w:b/>
          <w:bCs/>
          <w:sz w:val="23"/>
          <w:szCs w:val="23"/>
        </w:rPr>
        <w:t>27-254-3637</w:t>
      </w:r>
    </w:p>
    <w:p w14:paraId="1A0DC6FE" w14:textId="45700E9B" w:rsidR="002C7C2A" w:rsidRDefault="002C7C2A" w:rsidP="002C7C2A">
      <w:pPr>
        <w:ind w:firstLineChars="100" w:firstLine="210"/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hint="eastAsia"/>
        </w:rPr>
        <w:pict w14:anchorId="6C1DC2A8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alt="" style="position:absolute;left:0;text-align:left;margin-left:293.2pt;margin-top:17.9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<v:textbox style="mso-next-textbox:#_x0000_s1034">
              <w:txbxContent>
                <w:p w14:paraId="3A67CF7F" w14:textId="77777777" w:rsidR="002C7C2A" w:rsidRDefault="002C7C2A" w:rsidP="002C7C2A">
                  <w:pPr>
                    <w:rPr>
                      <w:rFonts w:ascii="游ゴシック Light" w:eastAsia="游ゴシック Light" w:hAnsi="游ゴシック Light"/>
                      <w:b/>
                      <w:bCs/>
                      <w:spacing w:val="20"/>
                      <w:sz w:val="18"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b/>
                      <w:bCs/>
                      <w:spacing w:val="20"/>
                      <w:sz w:val="18"/>
                    </w:rPr>
                    <w:t>リンク可否</w:t>
                  </w:r>
                </w:p>
                <w:p w14:paraId="3B900491" w14:textId="77777777" w:rsidR="002C7C2A" w:rsidRDefault="002C7C2A" w:rsidP="002C7C2A">
                  <w:pPr>
                    <w:ind w:firstLineChars="100" w:firstLine="217"/>
                    <w:rPr>
                      <w:rFonts w:ascii="游ゴシック Light" w:eastAsia="游ゴシック Light" w:hAnsi="游ゴシック Light" w:hint="eastAsia"/>
                      <w:b/>
                      <w:bCs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b/>
                      <w:bCs/>
                      <w:spacing w:val="20"/>
                      <w:sz w:val="18"/>
                    </w:rPr>
                    <w:t>可・否・条件付</w:t>
                  </w:r>
                </w:p>
              </w:txbxContent>
            </v:textbox>
          </v:shape>
        </w:pict>
      </w:r>
      <w:r>
        <w:rPr>
          <w:rFonts w:hint="eastAsia"/>
        </w:rPr>
        <w:pict w14:anchorId="4CC19B18">
          <v:shape id="_x0000_s1033" type="#_x0000_t202" alt="" style="position:absolute;left:0;text-align:left;margin-left:405.85pt;margin-top:17.95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<v:textbox style="mso-next-textbox:#_x0000_s1033">
              <w:txbxContent>
                <w:p w14:paraId="2BBB011C" w14:textId="77777777" w:rsidR="002C7C2A" w:rsidRDefault="002C7C2A" w:rsidP="002C7C2A">
                  <w:pPr>
                    <w:rPr>
                      <w:rFonts w:ascii="游ゴシック Light" w:eastAsia="游ゴシック Light" w:hAnsi="游ゴシック Light"/>
                      <w:b/>
                      <w:bCs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b/>
                      <w:bCs/>
                      <w:spacing w:val="20"/>
                      <w:sz w:val="18"/>
                    </w:rPr>
                    <w:t>受理番号</w:t>
                  </w:r>
                </w:p>
              </w:txbxContent>
            </v:textbox>
          </v:shape>
        </w:pict>
      </w:r>
      <w:r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>当社使用欄</w:t>
      </w:r>
    </w:p>
    <w:tbl>
      <w:tblPr>
        <w:tblpPr w:leftFromText="142" w:rightFromText="142" w:vertAnchor="text" w:horzAnchor="margin" w:tblpX="39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402"/>
        <w:gridCol w:w="992"/>
      </w:tblGrid>
      <w:tr w:rsidR="002C7C2A" w14:paraId="2ECC4FEE" w14:textId="77777777" w:rsidTr="002C7C2A">
        <w:trPr>
          <w:trHeight w:val="23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BBF1" w14:textId="77777777" w:rsidR="002C7C2A" w:rsidRDefault="002C7C2A" w:rsidP="002C7C2A">
            <w:pPr>
              <w:jc w:val="center"/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D2D5" w14:textId="77777777" w:rsidR="002C7C2A" w:rsidRDefault="002C7C2A" w:rsidP="002C7C2A">
            <w:pPr>
              <w:jc w:val="center"/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1DC2" w14:textId="667584AF" w:rsidR="002C7C2A" w:rsidRDefault="002C7C2A" w:rsidP="002C7C2A">
            <w:pPr>
              <w:jc w:val="center"/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2C7C2A" w14:paraId="17959F71" w14:textId="77777777" w:rsidTr="002C7C2A">
        <w:trPr>
          <w:trHeight w:val="6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16A1" w14:textId="77777777" w:rsidR="002C7C2A" w:rsidRDefault="002C7C2A" w:rsidP="002C7C2A">
            <w:pPr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0F08" w14:textId="77777777" w:rsidR="002C7C2A" w:rsidRDefault="002C7C2A" w:rsidP="002C7C2A">
            <w:pPr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7928" w14:textId="77777777" w:rsidR="002C7C2A" w:rsidRDefault="002C7C2A" w:rsidP="002C7C2A">
            <w:pPr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</w:pPr>
          </w:p>
        </w:tc>
      </w:tr>
    </w:tbl>
    <w:p w14:paraId="62127675" w14:textId="77777777" w:rsidR="002C7C2A" w:rsidRDefault="002C7C2A" w:rsidP="002C7C2A">
      <w:pPr>
        <w:rPr>
          <w:rFonts w:ascii="游ゴシック Light" w:eastAsia="游ゴシック Light" w:hAnsi="游ゴシック Light" w:hint="eastAsia"/>
          <w:b/>
          <w:bCs/>
          <w:spacing w:val="20"/>
        </w:rPr>
      </w:pPr>
    </w:p>
    <w:p w14:paraId="7957607C" w14:textId="77777777" w:rsidR="002C7C2A" w:rsidRDefault="002C7C2A" w:rsidP="002C7C2A">
      <w:pPr>
        <w:rPr>
          <w:rFonts w:ascii="游ゴシック Light" w:eastAsia="游ゴシック Light" w:hAnsi="游ゴシック Light" w:hint="eastAsia"/>
          <w:b/>
          <w:bCs/>
          <w:spacing w:val="20"/>
        </w:rPr>
      </w:pPr>
    </w:p>
    <w:p w14:paraId="281D6A29" w14:textId="77777777" w:rsidR="002C7C2A" w:rsidRDefault="002C7C2A" w:rsidP="002C7C2A">
      <w:pPr>
        <w:rPr>
          <w:rFonts w:ascii="游ゴシック Light" w:eastAsia="游ゴシック Light" w:hAnsi="游ゴシック Light" w:hint="eastAsia"/>
          <w:b/>
          <w:bCs/>
          <w:spacing w:val="20"/>
        </w:rPr>
      </w:pPr>
    </w:p>
    <w:p w14:paraId="0B7E7D24" w14:textId="77777777" w:rsidR="002C7C2A" w:rsidRDefault="002C7C2A" w:rsidP="002C7C2A">
      <w:pPr>
        <w:tabs>
          <w:tab w:val="left" w:pos="1050"/>
        </w:tabs>
        <w:jc w:val="right"/>
        <w:rPr>
          <w:rFonts w:ascii="游ゴシック Light" w:eastAsia="游ゴシック Light" w:hAnsi="游ゴシック Light" w:hint="eastAsia"/>
          <w:b/>
          <w:bCs/>
          <w:spacing w:val="20"/>
          <w:sz w:val="12"/>
        </w:rPr>
      </w:pPr>
      <w:r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0E93842E" w14:textId="77777777" w:rsidR="002C7C2A" w:rsidRDefault="002C7C2A" w:rsidP="002C7C2A">
      <w:pPr>
        <w:pStyle w:val="xxmsolistparagraph"/>
        <w:spacing w:line="180" w:lineRule="exact"/>
        <w:ind w:left="840"/>
        <w:rPr>
          <w:rFonts w:ascii="游ゴシック Light" w:eastAsia="游ゴシック Light" w:hAnsi="游ゴシック Light" w:hint="eastAsia"/>
          <w:b/>
          <w:bCs/>
          <w:sz w:val="16"/>
          <w:szCs w:val="16"/>
        </w:rPr>
      </w:pPr>
      <w:r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445D3568" w14:textId="318E5331" w:rsidR="00EA2E5C" w:rsidRPr="002C7C2A" w:rsidRDefault="002C7C2A" w:rsidP="002C7C2A">
      <w:pPr>
        <w:pStyle w:val="xxmsolistparagraph"/>
        <w:spacing w:line="180" w:lineRule="exact"/>
        <w:ind w:left="840"/>
        <w:jc w:val="both"/>
        <w:rPr>
          <w:rFonts w:ascii="游ゴシック Light" w:eastAsia="游ゴシック Light" w:hAnsi="游ゴシック Light" w:hint="eastAsia"/>
          <w:b/>
          <w:bCs/>
          <w:sz w:val="20"/>
          <w:szCs w:val="20"/>
        </w:rPr>
      </w:pPr>
      <w:r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EA2E5C" w:rsidRPr="002C7C2A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1A157" w14:textId="77777777" w:rsidR="007C1AC0" w:rsidRDefault="007C1AC0" w:rsidP="007648D8">
      <w:pPr>
        <w:spacing w:line="240" w:lineRule="auto"/>
      </w:pPr>
      <w:r>
        <w:separator/>
      </w:r>
    </w:p>
  </w:endnote>
  <w:endnote w:type="continuationSeparator" w:id="0">
    <w:p w14:paraId="59039DB3" w14:textId="77777777" w:rsidR="007C1AC0" w:rsidRDefault="007C1AC0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60852" w14:textId="77777777" w:rsidR="007C1AC0" w:rsidRDefault="007C1AC0" w:rsidP="007648D8">
      <w:pPr>
        <w:spacing w:line="240" w:lineRule="auto"/>
      </w:pPr>
      <w:r>
        <w:separator/>
      </w:r>
    </w:p>
  </w:footnote>
  <w:footnote w:type="continuationSeparator" w:id="0">
    <w:p w14:paraId="0C42BFB5" w14:textId="77777777" w:rsidR="007C1AC0" w:rsidRDefault="007C1AC0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D6E4A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C7C2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C1AC0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AF04CE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A2E5C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  <w14:docId w14:val="3B0902AD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齋藤靖明</cp:lastModifiedBy>
  <cp:revision>3</cp:revision>
  <cp:lastPrinted>2020-08-20T04:45:00Z</cp:lastPrinted>
  <dcterms:created xsi:type="dcterms:W3CDTF">2021-01-27T08:12:00Z</dcterms:created>
  <dcterms:modified xsi:type="dcterms:W3CDTF">2021-01-27T08:16:00Z</dcterms:modified>
</cp:coreProperties>
</file>